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7084C" w:rsidP="0087084C">
      <w:pPr>
        <w:jc w:val="center"/>
        <w:rPr>
          <w:rFonts w:hint="eastAsia"/>
          <w:b/>
          <w:sz w:val="28"/>
          <w:szCs w:val="28"/>
        </w:rPr>
      </w:pPr>
      <w:r w:rsidRPr="0087084C">
        <w:rPr>
          <w:rFonts w:hint="eastAsia"/>
          <w:b/>
          <w:sz w:val="28"/>
          <w:szCs w:val="28"/>
        </w:rPr>
        <w:t>医学基础实验室基本技能操作（</w:t>
      </w:r>
      <w:r w:rsidRPr="0087084C">
        <w:rPr>
          <w:rFonts w:hint="eastAsia"/>
          <w:b/>
          <w:sz w:val="28"/>
          <w:szCs w:val="28"/>
        </w:rPr>
        <w:t>10.003.7.4</w:t>
      </w:r>
      <w:r w:rsidRPr="0087084C">
        <w:rPr>
          <w:rFonts w:hint="eastAsia"/>
          <w:b/>
          <w:sz w:val="28"/>
          <w:szCs w:val="28"/>
        </w:rPr>
        <w:t>）</w:t>
      </w:r>
    </w:p>
    <w:p w:rsidR="0087084C" w:rsidRDefault="0087084C" w:rsidP="0087084C">
      <w:pPr>
        <w:ind w:firstLine="320"/>
        <w:rPr>
          <w:rFonts w:ascii="宋体" w:eastAsia="宋体" w:hAnsi="宋体"/>
        </w:rPr>
      </w:pPr>
      <w:r>
        <w:rPr>
          <w:rFonts w:ascii="宋体" w:eastAsia="宋体" w:hAnsi="宋体"/>
        </w:rPr>
        <w:t>“医学基础实验室基本技能操作”课程是由教学实验中心开设的一门以医学基本实验技能培训为主要内容的基础实验课程，主要面向中医八年制低年级学生。目前本课程包含的内容有：蟾蜍离体标本的制作、小鼠实验的一般操作、常用实验仪器的使用与溶液配制、哺乳动物手术器械使用以及缝合与打结、形态学基础等。本课程按照我校实验教学改革“多模块、分层次”的总体架构，使学生掌握医学基础实验室相关的基本技能操作，锻炼学生的动手能力，为后续的综合性、自主型实验夯实基础。同时，通过对实验技术的学习，提高学生的动手能力，培养学生良好的实验习惯，提高学生对科学研究的兴趣，加深学生对严谨科研精神的理解。</w:t>
      </w:r>
    </w:p>
    <w:p w:rsidR="0087084C" w:rsidRDefault="0087084C" w:rsidP="0087084C">
      <w:pPr>
        <w:rPr>
          <w:rFonts w:ascii="Times New Roman" w:eastAsia="Times New Roman" w:hAnsi="Times New Roman"/>
        </w:rPr>
      </w:pPr>
    </w:p>
    <w:p w:rsidR="0087084C" w:rsidRDefault="0087084C" w:rsidP="0087084C">
      <w:pPr>
        <w:ind w:right="100" w:firstLine="320"/>
        <w:rPr>
          <w:rFonts w:ascii="Times New Roman" w:eastAsia="Times New Roman" w:hAnsi="Times New Roman"/>
        </w:rPr>
      </w:pPr>
      <w:r>
        <w:rPr>
          <w:rFonts w:ascii="宋体" w:eastAsia="宋体" w:hAnsi="宋体"/>
        </w:rPr>
        <w:t>“</w:t>
      </w:r>
      <w:r>
        <w:rPr>
          <w:rFonts w:ascii="Times New Roman" w:eastAsia="Times New Roman" w:hAnsi="Times New Roman"/>
        </w:rPr>
        <w:t xml:space="preserve">The experimental skill operation of basic </w:t>
      </w:r>
      <w:proofErr w:type="spellStart"/>
      <w:r>
        <w:rPr>
          <w:rFonts w:ascii="Times New Roman" w:eastAsia="Times New Roman" w:hAnsi="Times New Roman"/>
        </w:rPr>
        <w:t>medicine</w:t>
      </w:r>
      <w:r>
        <w:rPr>
          <w:rFonts w:ascii="宋体" w:eastAsia="宋体" w:hAnsi="宋体"/>
        </w:rPr>
        <w:t>”</w:t>
      </w:r>
      <w:r>
        <w:rPr>
          <w:rFonts w:ascii="Times New Roman" w:eastAsia="Times New Roman" w:hAnsi="Times New Roman"/>
        </w:rPr>
        <w:t>course</w:t>
      </w:r>
      <w:proofErr w:type="spellEnd"/>
      <w:r>
        <w:rPr>
          <w:rFonts w:ascii="Times New Roman" w:eastAsia="Times New Roman" w:hAnsi="Times New Roman"/>
        </w:rPr>
        <w:t xml:space="preserve"> is set up for the junior clinical eight-year students of Chinese medicine by Experiment Center for Teaching and Learning. The main content of the course is about the medical basic experimental skills training. At present, the contents of this course include the preparation of the isolated toad specimen, general operating of mice, the use of experimental apparatus and solution preparation, surgical instruments use and suture and knot, morphological basis, etc. According </w:t>
      </w:r>
      <w:proofErr w:type="spellStart"/>
      <w:r>
        <w:rPr>
          <w:rFonts w:ascii="Times New Roman" w:eastAsia="Times New Roman" w:hAnsi="Times New Roman"/>
        </w:rPr>
        <w:t>to</w:t>
      </w:r>
      <w:r>
        <w:rPr>
          <w:rFonts w:ascii="宋体" w:eastAsia="宋体" w:hAnsi="宋体"/>
        </w:rPr>
        <w:t>“</w:t>
      </w:r>
      <w:r>
        <w:rPr>
          <w:rFonts w:ascii="Times New Roman" w:eastAsia="Times New Roman" w:hAnsi="Times New Roman"/>
        </w:rPr>
        <w:t>the</w:t>
      </w:r>
      <w:proofErr w:type="spellEnd"/>
      <w:r>
        <w:rPr>
          <w:rFonts w:ascii="Times New Roman" w:eastAsia="Times New Roman" w:hAnsi="Times New Roman"/>
        </w:rPr>
        <w:t xml:space="preserve"> multi-module and multi-</w:t>
      </w:r>
      <w:proofErr w:type="spellStart"/>
      <w:r>
        <w:rPr>
          <w:rFonts w:ascii="Times New Roman" w:eastAsia="Times New Roman" w:hAnsi="Times New Roman"/>
        </w:rPr>
        <w:t>level</w:t>
      </w:r>
      <w:r>
        <w:rPr>
          <w:rFonts w:ascii="宋体" w:eastAsia="宋体" w:hAnsi="宋体"/>
        </w:rPr>
        <w:t>”</w:t>
      </w:r>
      <w:r>
        <w:rPr>
          <w:rFonts w:ascii="Times New Roman" w:eastAsia="Times New Roman" w:hAnsi="Times New Roman"/>
        </w:rPr>
        <w:t>framework</w:t>
      </w:r>
      <w:proofErr w:type="spellEnd"/>
      <w:r>
        <w:rPr>
          <w:rFonts w:ascii="Times New Roman" w:eastAsia="Times New Roman" w:hAnsi="Times New Roman"/>
        </w:rPr>
        <w:t xml:space="preserve"> of the experimental teaching reform in our university, this course will enable the students to master basic medical laboratory, train the students' practical ability, and consolidate the foundation of subsequent comprehensive and independent experiments. </w:t>
      </w:r>
      <w:proofErr w:type="gramStart"/>
      <w:r>
        <w:rPr>
          <w:rFonts w:ascii="Times New Roman" w:eastAsia="Times New Roman" w:hAnsi="Times New Roman"/>
        </w:rPr>
        <w:t>meanwhile</w:t>
      </w:r>
      <w:proofErr w:type="gramEnd"/>
      <w:r>
        <w:rPr>
          <w:rFonts w:ascii="Times New Roman" w:eastAsia="Times New Roman" w:hAnsi="Times New Roman"/>
        </w:rPr>
        <w:t>, the course will improve the practical ability, raise the good experimental habits, improve interest in scientific research and deepen the understanding of rigorous scientific spirit for the students.</w:t>
      </w:r>
    </w:p>
    <w:p w:rsidR="0087084C" w:rsidRPr="0087084C" w:rsidRDefault="0087084C" w:rsidP="0087084C">
      <w:pPr>
        <w:jc w:val="center"/>
        <w:rPr>
          <w:b/>
          <w:sz w:val="28"/>
          <w:szCs w:val="28"/>
        </w:rPr>
      </w:pPr>
    </w:p>
    <w:sectPr w:rsidR="0087084C" w:rsidRPr="0087084C"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EA7" w:rsidRDefault="00C21EA7" w:rsidP="0087084C">
      <w:r>
        <w:separator/>
      </w:r>
    </w:p>
  </w:endnote>
  <w:endnote w:type="continuationSeparator" w:id="0">
    <w:p w:rsidR="00C21EA7" w:rsidRDefault="00C21EA7" w:rsidP="00870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EA7" w:rsidRDefault="00C21EA7" w:rsidP="0087084C">
      <w:r>
        <w:separator/>
      </w:r>
    </w:p>
  </w:footnote>
  <w:footnote w:type="continuationSeparator" w:id="0">
    <w:p w:rsidR="00C21EA7" w:rsidRDefault="00C21EA7" w:rsidP="008708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84C"/>
    <w:rsid w:val="00076F27"/>
    <w:rsid w:val="00237548"/>
    <w:rsid w:val="003C38A9"/>
    <w:rsid w:val="005D535A"/>
    <w:rsid w:val="0060429F"/>
    <w:rsid w:val="0087084C"/>
    <w:rsid w:val="00AA6918"/>
    <w:rsid w:val="00C21EA7"/>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0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084C"/>
    <w:rPr>
      <w:sz w:val="18"/>
      <w:szCs w:val="18"/>
    </w:rPr>
  </w:style>
  <w:style w:type="paragraph" w:styleId="a4">
    <w:name w:val="footer"/>
    <w:basedOn w:val="a"/>
    <w:link w:val="Char0"/>
    <w:uiPriority w:val="99"/>
    <w:semiHidden/>
    <w:unhideWhenUsed/>
    <w:rsid w:val="008708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08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Company>Sky123.Org</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2018-11-28T07:22:00Z</dcterms:created>
  <dcterms:modified xsi:type="dcterms:W3CDTF">2018-11-28T07:22:00Z</dcterms:modified>
</cp:coreProperties>
</file>