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071A4" w:rsidP="005071A4">
      <w:pPr>
        <w:jc w:val="center"/>
        <w:rPr>
          <w:rFonts w:hint="eastAsia"/>
          <w:b/>
          <w:sz w:val="28"/>
          <w:szCs w:val="28"/>
        </w:rPr>
      </w:pPr>
      <w:r w:rsidRPr="005071A4">
        <w:rPr>
          <w:rFonts w:hint="eastAsia"/>
          <w:b/>
          <w:sz w:val="28"/>
          <w:szCs w:val="28"/>
        </w:rPr>
        <w:t>生物伦理和学术道德（</w:t>
      </w:r>
      <w:r w:rsidRPr="005071A4">
        <w:rPr>
          <w:rFonts w:hint="eastAsia"/>
          <w:b/>
          <w:sz w:val="28"/>
          <w:szCs w:val="28"/>
        </w:rPr>
        <w:t>26.001.0.1</w:t>
      </w:r>
      <w:r w:rsidRPr="005071A4">
        <w:rPr>
          <w:rFonts w:hint="eastAsia"/>
          <w:b/>
          <w:sz w:val="28"/>
          <w:szCs w:val="28"/>
        </w:rPr>
        <w:t>）</w:t>
      </w:r>
    </w:p>
    <w:p w:rsidR="005071A4" w:rsidRDefault="005071A4" w:rsidP="005071A4">
      <w:pPr>
        <w:ind w:firstLine="320"/>
        <w:rPr>
          <w:rFonts w:ascii="宋体" w:eastAsia="宋体" w:hAnsi="宋体"/>
        </w:rPr>
      </w:pPr>
      <w:r>
        <w:rPr>
          <w:rFonts w:ascii="宋体" w:eastAsia="宋体" w:hAnsi="宋体"/>
        </w:rPr>
        <w:t>《生物伦理和学术道德》课程包括生物伦理学部分和学术道德部分，生物伦理学是一门以生物学、医学、伦理学、哲学、心理学、社会学和法学相互交叉的学科，研究内容包括：生物医学和行为的研究、卫生事业提出的伦理学问题、医学面临的广泛社会问题、医学新技术中的伦理难题、提高改善生命质量等，以及在科学研究过程中，所要遵循的道德原则和学术规范。希望通过《生物伦理和学术道德》课程的教育，让学生以崭新的伦理道德观念面对由生命科学高新技术发展所带来的难题，从伦理道德、科学技术和立法三个方面做出正确的判断，并能够恪守伦理规范和学术道德。</w:t>
      </w:r>
    </w:p>
    <w:p w:rsidR="005071A4" w:rsidRDefault="005071A4" w:rsidP="005071A4">
      <w:pPr>
        <w:rPr>
          <w:rFonts w:ascii="Times New Roman" w:eastAsia="Times New Roman" w:hAnsi="Times New Roman"/>
        </w:rPr>
      </w:pPr>
    </w:p>
    <w:p w:rsidR="005071A4" w:rsidRDefault="005071A4" w:rsidP="005071A4">
      <w:pPr>
        <w:ind w:right="100" w:firstLine="425"/>
        <w:rPr>
          <w:rFonts w:ascii="Times New Roman" w:eastAsia="Times New Roman" w:hAnsi="Times New Roman"/>
        </w:rPr>
      </w:pPr>
      <w:r>
        <w:rPr>
          <w:rFonts w:ascii="Times New Roman" w:eastAsia="Times New Roman" w:hAnsi="Times New Roman"/>
        </w:rPr>
        <w:t xml:space="preserve">The course </w:t>
      </w:r>
      <w:proofErr w:type="spellStart"/>
      <w:r>
        <w:rPr>
          <w:rFonts w:ascii="Times New Roman" w:eastAsia="Times New Roman" w:hAnsi="Times New Roman"/>
        </w:rPr>
        <w:t>of</w:t>
      </w:r>
      <w:r>
        <w:rPr>
          <w:rFonts w:ascii="宋体" w:eastAsia="宋体" w:hAnsi="宋体"/>
        </w:rPr>
        <w:t>“</w:t>
      </w:r>
      <w:r>
        <w:rPr>
          <w:rFonts w:ascii="Times New Roman" w:eastAsia="Times New Roman" w:hAnsi="Times New Roman"/>
        </w:rPr>
        <w:t>Bioethics</w:t>
      </w:r>
      <w:proofErr w:type="spellEnd"/>
      <w:r>
        <w:rPr>
          <w:rFonts w:ascii="Times New Roman" w:eastAsia="Times New Roman" w:hAnsi="Times New Roman"/>
        </w:rPr>
        <w:t xml:space="preserve"> and academic </w:t>
      </w:r>
      <w:proofErr w:type="spellStart"/>
      <w:r>
        <w:rPr>
          <w:rFonts w:ascii="Times New Roman" w:eastAsia="Times New Roman" w:hAnsi="Times New Roman"/>
        </w:rPr>
        <w:t>morality</w:t>
      </w:r>
      <w:r>
        <w:rPr>
          <w:rFonts w:ascii="宋体" w:eastAsia="宋体" w:hAnsi="宋体"/>
        </w:rPr>
        <w:t>”</w:t>
      </w:r>
      <w:r>
        <w:rPr>
          <w:rFonts w:ascii="Times New Roman" w:eastAsia="Times New Roman" w:hAnsi="Times New Roman"/>
        </w:rPr>
        <w:t>includes</w:t>
      </w:r>
      <w:proofErr w:type="spellEnd"/>
      <w:r>
        <w:rPr>
          <w:rFonts w:ascii="Times New Roman" w:eastAsia="Times New Roman" w:hAnsi="Times New Roman"/>
        </w:rPr>
        <w:t xml:space="preserve"> two parts: bioethics and academic ethics. Bioethics is an interdisciplinary course related with biology, medicine, ethics, philosophy, psychology, sociology and law. Its research content includes biomedical and behavioral research, health care, medical ethics problems, the ethical dilemma of widespread social problems, new medical technology, the quality of life improving and following the moral principles and academic norms in the process of scientific research. We hope that students can make right judgments from ethical and moral, science and technology and legislation angels and can abide by the ethical norms and academic ethics facing with life science problem brought by the new and high technology development through the curriculum education of bioethics and academic morality.</w:t>
      </w:r>
    </w:p>
    <w:p w:rsidR="005071A4" w:rsidRDefault="005071A4" w:rsidP="005071A4">
      <w:pPr>
        <w:spacing w:line="348" w:lineRule="exact"/>
        <w:rPr>
          <w:rFonts w:ascii="Times New Roman" w:eastAsia="Times New Roman" w:hAnsi="Times New Roman"/>
        </w:rPr>
      </w:pPr>
    </w:p>
    <w:p w:rsidR="005071A4" w:rsidRPr="005071A4" w:rsidRDefault="005071A4" w:rsidP="005071A4">
      <w:pPr>
        <w:jc w:val="center"/>
        <w:rPr>
          <w:b/>
          <w:sz w:val="28"/>
          <w:szCs w:val="28"/>
        </w:rPr>
      </w:pPr>
    </w:p>
    <w:sectPr w:rsidR="005071A4" w:rsidRPr="005071A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21" w:rsidRDefault="008E5321" w:rsidP="005071A4">
      <w:r>
        <w:separator/>
      </w:r>
    </w:p>
  </w:endnote>
  <w:endnote w:type="continuationSeparator" w:id="0">
    <w:p w:rsidR="008E5321" w:rsidRDefault="008E5321" w:rsidP="00507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21" w:rsidRDefault="008E5321" w:rsidP="005071A4">
      <w:r>
        <w:separator/>
      </w:r>
    </w:p>
  </w:footnote>
  <w:footnote w:type="continuationSeparator" w:id="0">
    <w:p w:rsidR="008E5321" w:rsidRDefault="008E5321" w:rsidP="00507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1A4"/>
    <w:rsid w:val="00237548"/>
    <w:rsid w:val="003C38A9"/>
    <w:rsid w:val="005071A4"/>
    <w:rsid w:val="005D535A"/>
    <w:rsid w:val="0060429F"/>
    <w:rsid w:val="008E5321"/>
    <w:rsid w:val="00AA6918"/>
    <w:rsid w:val="00C55A65"/>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1A4"/>
    <w:rPr>
      <w:sz w:val="18"/>
      <w:szCs w:val="18"/>
    </w:rPr>
  </w:style>
  <w:style w:type="paragraph" w:styleId="a4">
    <w:name w:val="footer"/>
    <w:basedOn w:val="a"/>
    <w:link w:val="Char0"/>
    <w:uiPriority w:val="99"/>
    <w:semiHidden/>
    <w:unhideWhenUsed/>
    <w:rsid w:val="005071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1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Sky123.Org</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2018-11-28T07:39:00Z</dcterms:created>
  <dcterms:modified xsi:type="dcterms:W3CDTF">2018-11-28T07:39:00Z</dcterms:modified>
</cp:coreProperties>
</file>