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890824" w:rsidP="00890824">
      <w:pPr>
        <w:jc w:val="center"/>
        <w:rPr>
          <w:rFonts w:hint="eastAsia"/>
          <w:b/>
          <w:sz w:val="28"/>
          <w:szCs w:val="28"/>
        </w:rPr>
      </w:pPr>
      <w:r w:rsidRPr="00890824">
        <w:rPr>
          <w:rFonts w:hint="eastAsia"/>
          <w:b/>
          <w:sz w:val="28"/>
          <w:szCs w:val="28"/>
        </w:rPr>
        <w:t>经络</w:t>
      </w:r>
      <w:proofErr w:type="gramStart"/>
      <w:r w:rsidRPr="00890824">
        <w:rPr>
          <w:rFonts w:hint="eastAsia"/>
          <w:b/>
          <w:sz w:val="28"/>
          <w:szCs w:val="28"/>
        </w:rPr>
        <w:t>腧</w:t>
      </w:r>
      <w:proofErr w:type="gramEnd"/>
      <w:r w:rsidRPr="00890824">
        <w:rPr>
          <w:rFonts w:hint="eastAsia"/>
          <w:b/>
          <w:sz w:val="28"/>
          <w:szCs w:val="28"/>
        </w:rPr>
        <w:t>穴学（</w:t>
      </w:r>
      <w:r w:rsidRPr="00890824">
        <w:rPr>
          <w:rFonts w:hint="eastAsia"/>
          <w:b/>
          <w:sz w:val="28"/>
          <w:szCs w:val="28"/>
        </w:rPr>
        <w:t>02.023.2.1</w:t>
      </w:r>
      <w:r w:rsidRPr="00890824">
        <w:rPr>
          <w:rFonts w:hint="eastAsia"/>
          <w:b/>
          <w:sz w:val="28"/>
          <w:szCs w:val="28"/>
        </w:rPr>
        <w:t>）</w:t>
      </w:r>
    </w:p>
    <w:p w:rsidR="00890824" w:rsidRDefault="00890824" w:rsidP="00890824">
      <w:pPr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经络</w:t>
      </w:r>
      <w:proofErr w:type="gramStart"/>
      <w:r>
        <w:rPr>
          <w:rFonts w:ascii="宋体" w:eastAsia="宋体" w:hAnsi="宋体"/>
        </w:rPr>
        <w:t>腧穴学</w:t>
      </w:r>
      <w:proofErr w:type="gramEnd"/>
      <w:r>
        <w:rPr>
          <w:rFonts w:ascii="宋体" w:eastAsia="宋体" w:hAnsi="宋体"/>
        </w:rPr>
        <w:t>是针灸学的基础理论和核心内容，是针灸推拿专业学生的专业基础课程和必修课。本科先修课程是中医基础理论和正常人体解剖学，后期将继续学习刺法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法学以及针灸治疗学。本门课程是针灸推拿学专业学生学到的第一门重要的专业基础课，又与临床实践密切相关，具有沟通基础与临床的桥梁作用。</w:t>
      </w:r>
    </w:p>
    <w:p w:rsidR="00890824" w:rsidRDefault="00890824" w:rsidP="00890824">
      <w:pPr>
        <w:rPr>
          <w:rFonts w:ascii="Times New Roman" w:eastAsia="Times New Roman" w:hAnsi="Times New Roman"/>
        </w:rPr>
      </w:pPr>
    </w:p>
    <w:p w:rsidR="00890824" w:rsidRDefault="00890824" w:rsidP="00890824">
      <w:pPr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本课程的教学内容分经络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穴概论和经络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穴各论两部分。经络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穴概论系统阐述经络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穴的基本概念、经络系统的组成内容及其分布概况，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穴的定位方法、分类、作用以及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穴主治的基本规律；经络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穴各</w:t>
      </w:r>
      <w:proofErr w:type="gramStart"/>
      <w:r>
        <w:rPr>
          <w:rFonts w:ascii="宋体" w:eastAsia="宋体" w:hAnsi="宋体"/>
        </w:rPr>
        <w:t>论主要</w:t>
      </w:r>
      <w:proofErr w:type="gramEnd"/>
      <w:r>
        <w:rPr>
          <w:rFonts w:ascii="宋体" w:eastAsia="宋体" w:hAnsi="宋体"/>
        </w:rPr>
        <w:t>讲述经脉的循行、病候及与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穴的定位、主治及刺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方法。通过本课程的教学，使学生全面了解针灸学的概貌及其分支，基本掌握经络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穴的概念和相关的专业名词，充分理解十二经脉和奇经八脉的循行，并能在人体上准确地对常用十四经穴和经外奇穴进行定位。通过本课程的学习，使学生全面、系统地掌握经络</w:t>
      </w:r>
      <w:proofErr w:type="gramStart"/>
      <w:r>
        <w:rPr>
          <w:rFonts w:ascii="宋体" w:eastAsia="宋体" w:hAnsi="宋体"/>
        </w:rPr>
        <w:t>腧穴学</w:t>
      </w:r>
      <w:proofErr w:type="gramEnd"/>
      <w:r>
        <w:rPr>
          <w:rFonts w:ascii="宋体" w:eastAsia="宋体" w:hAnsi="宋体"/>
        </w:rPr>
        <w:t>的基本理论、基本知识和运用技能，为今后学习刺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学、推拿学及和临床各科打好扎实的基础。</w:t>
      </w:r>
    </w:p>
    <w:p w:rsidR="00890824" w:rsidRDefault="00890824" w:rsidP="00890824">
      <w:pPr>
        <w:rPr>
          <w:rFonts w:ascii="Times New Roman" w:eastAsia="Times New Roman" w:hAnsi="Times New Roman"/>
        </w:rPr>
      </w:pPr>
    </w:p>
    <w:p w:rsidR="00890824" w:rsidRPr="00890824" w:rsidRDefault="00890824" w:rsidP="00890824">
      <w:pPr>
        <w:ind w:left="420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Syllabus for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</w:p>
    <w:p w:rsidR="00890824" w:rsidRPr="00890824" w:rsidRDefault="00890824" w:rsidP="00890824">
      <w:pPr>
        <w:widowControl/>
        <w:numPr>
          <w:ilvl w:val="0"/>
          <w:numId w:val="1"/>
        </w:numPr>
        <w:tabs>
          <w:tab w:val="left" w:pos="767"/>
        </w:tabs>
        <w:ind w:left="420" w:right="6660" w:firstLine="3"/>
        <w:jc w:val="left"/>
        <w:rPr>
          <w:rFonts w:ascii="Times New Roman" w:eastAsia="Times New Roman" w:hAnsi="Times New Roman" w:hint="eastAsia"/>
        </w:rPr>
      </w:pPr>
      <w:r>
        <w:rPr>
          <w:rFonts w:ascii="Times New Roman" w:eastAsia="Times New Roman" w:hAnsi="Times New Roman"/>
        </w:rPr>
        <w:t xml:space="preserve">Basic Information Course Number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02.023.2.1</w:t>
      </w:r>
    </w:p>
    <w:p w:rsidR="00890824" w:rsidRDefault="00890824" w:rsidP="00890824">
      <w:pPr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Course Name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 xml:space="preserve">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</w:p>
    <w:p w:rsidR="00890824" w:rsidRPr="00890824" w:rsidRDefault="00890824" w:rsidP="00890824">
      <w:pPr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School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School of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</w:p>
    <w:p w:rsidR="00890824" w:rsidRPr="00890824" w:rsidRDefault="00890824" w:rsidP="00890824">
      <w:pPr>
        <w:ind w:left="420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Type of Course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Professional Basic Course</w:t>
      </w:r>
    </w:p>
    <w:p w:rsidR="00890824" w:rsidRPr="00890824" w:rsidRDefault="00890824" w:rsidP="00890824">
      <w:pPr>
        <w:ind w:left="420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Credits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6.5</w:t>
      </w:r>
    </w:p>
    <w:p w:rsidR="00890824" w:rsidRPr="00890824" w:rsidRDefault="00890824" w:rsidP="00890824">
      <w:pPr>
        <w:ind w:left="420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Teaching Hours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91</w:t>
      </w:r>
    </w:p>
    <w:p w:rsidR="00890824" w:rsidRPr="00890824" w:rsidRDefault="00890824" w:rsidP="00890824">
      <w:pPr>
        <w:ind w:left="420" w:right="3100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Prerequisite courses: Fundamental Theory of TCM, Human Anatomy Target Students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Major Students</w:t>
      </w:r>
    </w:p>
    <w:p w:rsidR="00890824" w:rsidRPr="00890824" w:rsidRDefault="00890824" w:rsidP="00890824">
      <w:pPr>
        <w:widowControl/>
        <w:numPr>
          <w:ilvl w:val="0"/>
          <w:numId w:val="1"/>
        </w:numPr>
        <w:tabs>
          <w:tab w:val="left" w:pos="720"/>
        </w:tabs>
        <w:ind w:left="720" w:hanging="297"/>
        <w:jc w:val="left"/>
        <w:rPr>
          <w:rFonts w:ascii="Times New Roman" w:eastAsia="Times New Roman" w:hAnsi="Times New Roman" w:hint="eastAsia"/>
        </w:rPr>
      </w:pPr>
      <w:r>
        <w:rPr>
          <w:rFonts w:ascii="Times New Roman" w:eastAsia="Times New Roman" w:hAnsi="Times New Roman"/>
        </w:rPr>
        <w:t>Course Description and Expectation</w:t>
      </w:r>
    </w:p>
    <w:p w:rsidR="00890824" w:rsidRDefault="00890824" w:rsidP="00890824">
      <w:pPr>
        <w:ind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is a basic and core course for study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>. It is a professional basic course and compulsory for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major students to study. Students are required to learn Fundamental Theory of TCM and Human Anatomy before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, and will continue with Needling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Techniques and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Therapeutics. As an essential part to professional study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>, this course is closely relevant to clinical practice, bridging the gap between theoretical and clinical study.</w:t>
      </w:r>
      <w:r w:rsidRPr="0089082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This course is composed of two parts, namely, a general introduction to the theory and specific study of each channel and its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. In the general introduction, students will learn the basic concepts and definitions of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, the composition and distribution of channel system; the classification of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, principles of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function and locating methods for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>. In the specific study of each channel and its points, students will learn the running pathway of each channel, pathological conditions by each channel; the locations, indications and needling/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methods of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on each channel. After studying this course, students are expected to have a comprehensive understanding of acupuncture and </w:t>
      </w:r>
      <w:proofErr w:type="spellStart"/>
      <w:r>
        <w:rPr>
          <w:rFonts w:ascii="Times New Roman" w:eastAsia="Times New Roman" w:hAnsi="Times New Roman"/>
        </w:rPr>
        <w:lastRenderedPageBreak/>
        <w:t>moxibustion</w:t>
      </w:r>
      <w:proofErr w:type="spellEnd"/>
      <w:r>
        <w:rPr>
          <w:rFonts w:ascii="Times New Roman" w:eastAsia="Times New Roman" w:hAnsi="Times New Roman"/>
        </w:rPr>
        <w:t xml:space="preserve">, a good knowledge of basic concepts and terminologies in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a clear picture of 12 regular channels and 8 extraordinary </w:t>
      </w:r>
      <w:proofErr w:type="spellStart"/>
      <w:r>
        <w:rPr>
          <w:rFonts w:ascii="Times New Roman" w:eastAsia="Times New Roman" w:hAnsi="Times New Roman"/>
        </w:rPr>
        <w:t>channels</w:t>
      </w:r>
      <w:r>
        <w:rPr>
          <w:rFonts w:ascii="宋体" w:eastAsia="宋体" w:hAnsi="宋体"/>
        </w:rPr>
        <w:t>’</w:t>
      </w:r>
      <w:r>
        <w:rPr>
          <w:rFonts w:ascii="Times New Roman" w:eastAsia="Times New Roman" w:hAnsi="Times New Roman"/>
        </w:rPr>
        <w:t>running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pathway</w:t>
      </w:r>
      <w:proofErr w:type="gramEnd"/>
      <w:r>
        <w:rPr>
          <w:rFonts w:ascii="Times New Roman" w:eastAsia="Times New Roman" w:hAnsi="Times New Roman"/>
        </w:rPr>
        <w:t xml:space="preserve">. Besides, the practical skill of locating commonly used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on human body is also emphasized in this course. All the theories, concepts and practical skills taught in this course are prerequisite basis for future study of other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TCM courses.</w:t>
      </w:r>
    </w:p>
    <w:p w:rsidR="00890824" w:rsidRPr="00890824" w:rsidRDefault="00890824" w:rsidP="00890824">
      <w:pPr>
        <w:jc w:val="center"/>
        <w:rPr>
          <w:b/>
          <w:sz w:val="28"/>
          <w:szCs w:val="28"/>
        </w:rPr>
      </w:pPr>
    </w:p>
    <w:sectPr w:rsidR="00890824" w:rsidRPr="00890824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C2" w:rsidRDefault="004831C2" w:rsidP="00890824">
      <w:r>
        <w:separator/>
      </w:r>
    </w:p>
  </w:endnote>
  <w:endnote w:type="continuationSeparator" w:id="0">
    <w:p w:rsidR="004831C2" w:rsidRDefault="004831C2" w:rsidP="0089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C2" w:rsidRDefault="004831C2" w:rsidP="00890824">
      <w:r>
        <w:separator/>
      </w:r>
    </w:p>
  </w:footnote>
  <w:footnote w:type="continuationSeparator" w:id="0">
    <w:p w:rsidR="004831C2" w:rsidRDefault="004831C2" w:rsidP="00890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488AD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824"/>
    <w:rsid w:val="00237548"/>
    <w:rsid w:val="003C38A9"/>
    <w:rsid w:val="004831C2"/>
    <w:rsid w:val="005D535A"/>
    <w:rsid w:val="0060429F"/>
    <w:rsid w:val="00796FAF"/>
    <w:rsid w:val="00890824"/>
    <w:rsid w:val="00AA6918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8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>Sky123.Org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2018-11-28T07:46:00Z</dcterms:created>
  <dcterms:modified xsi:type="dcterms:W3CDTF">2018-11-28T07:47:00Z</dcterms:modified>
</cp:coreProperties>
</file>