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B0A" w:rsidRDefault="00A259B6" w:rsidP="00A259B6">
      <w:pPr>
        <w:jc w:val="center"/>
        <w:rPr>
          <w:rFonts w:hint="eastAsia"/>
          <w:b/>
          <w:sz w:val="28"/>
          <w:szCs w:val="28"/>
        </w:rPr>
      </w:pPr>
      <w:r w:rsidRPr="00A259B6">
        <w:rPr>
          <w:rFonts w:hint="eastAsia"/>
          <w:b/>
          <w:sz w:val="28"/>
          <w:szCs w:val="28"/>
        </w:rPr>
        <w:t>探索性中医药综合实验（</w:t>
      </w:r>
      <w:r w:rsidRPr="00A259B6">
        <w:rPr>
          <w:rFonts w:hint="eastAsia"/>
          <w:b/>
          <w:sz w:val="28"/>
          <w:szCs w:val="28"/>
        </w:rPr>
        <w:t>10.003.7.2</w:t>
      </w:r>
      <w:r w:rsidRPr="00A259B6">
        <w:rPr>
          <w:rFonts w:hint="eastAsia"/>
          <w:b/>
          <w:sz w:val="28"/>
          <w:szCs w:val="28"/>
        </w:rPr>
        <w:t>）</w:t>
      </w:r>
    </w:p>
    <w:p w:rsidR="00A259B6" w:rsidRDefault="00A259B6" w:rsidP="00A259B6">
      <w:pPr>
        <w:ind w:firstLine="425"/>
        <w:jc w:val="left"/>
        <w:rPr>
          <w:rFonts w:ascii="宋体" w:eastAsia="宋体" w:hAnsi="宋体"/>
        </w:rPr>
      </w:pPr>
      <w:r>
        <w:rPr>
          <w:rFonts w:ascii="宋体" w:eastAsia="宋体" w:hAnsi="宋体"/>
        </w:rPr>
        <w:t>本课程是一门综合性探索性实验课程，以科研全过程为主线，掌握中医药科研基础知识、中医药研究的设计类型与设计要点；了解中医药科研相关的方法学应用、实验研究相关技术手段、医学科研数据处理与分析、循证医学与医学科研、科研论文撰写等理论与方法。学生以小组为单位，结合自身专业自主选择中医药研究领域内的研究方向，查阅文献，以此为基础提出研究命题，设计实验方案，并根据实验方案进行自主实验研究，最终完成一项探索性实验研究报告。通过该课程，提高学生自学能力，开拓科研思路，培养科研精神，促进团队协作能力，全面提升学生科学研究能力。</w:t>
      </w:r>
    </w:p>
    <w:p w:rsidR="00A259B6" w:rsidRDefault="00A259B6" w:rsidP="00A259B6">
      <w:pPr>
        <w:jc w:val="left"/>
        <w:rPr>
          <w:rFonts w:ascii="Times New Roman" w:eastAsia="Times New Roman" w:hAnsi="Times New Roman"/>
        </w:rPr>
      </w:pPr>
    </w:p>
    <w:p w:rsidR="00A259B6" w:rsidRDefault="00A259B6" w:rsidP="00A259B6">
      <w:pPr>
        <w:ind w:firstLine="425"/>
        <w:jc w:val="left"/>
        <w:rPr>
          <w:rFonts w:ascii="Times New Roman" w:eastAsia="Times New Roman" w:hAnsi="Times New Roman"/>
        </w:rPr>
      </w:pPr>
      <w:r>
        <w:rPr>
          <w:rFonts w:ascii="Times New Roman" w:eastAsia="Times New Roman" w:hAnsi="Times New Roman"/>
        </w:rPr>
        <w:t>This course is a comprehensive exploration of the experimental course, taking the whole process of scientific research as the main line. Through the course, students could understand the scientific research, theory and method of TCM, learning the basic knowledge of TCM, master the design types and design points of scientific research of TCM, get to know the related research methods, experimental technology, data processing and analysis and scientific research paper writing of traditional Chinese medicine scientific research. In the course, 5 to 6 students combine a study group as a unit. All the learning targets are independently achieved by the study group, including proposing a TCM research subject, related literature searching and reading, designing experimental scheme, independent experimental research according to the plan, finally completing an exploratory experimental research report. Through this course, students could improve their self-learning ability, develop scientific research ideas, cultivate the spirit of scientific research, promote teamwork ability, and comprehensively improve students' scientific research ability.</w:t>
      </w:r>
    </w:p>
    <w:p w:rsidR="00A259B6" w:rsidRPr="00A259B6" w:rsidRDefault="00A259B6" w:rsidP="00A259B6">
      <w:pPr>
        <w:jc w:val="left"/>
        <w:rPr>
          <w:b/>
          <w:sz w:val="28"/>
          <w:szCs w:val="28"/>
        </w:rPr>
      </w:pPr>
    </w:p>
    <w:sectPr w:rsidR="00A259B6" w:rsidRPr="00A259B6" w:rsidSect="00FF6B0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4C9D" w:rsidRDefault="00074C9D" w:rsidP="00A259B6">
      <w:r>
        <w:separator/>
      </w:r>
    </w:p>
  </w:endnote>
  <w:endnote w:type="continuationSeparator" w:id="0">
    <w:p w:rsidR="00074C9D" w:rsidRDefault="00074C9D" w:rsidP="00A259B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4C9D" w:rsidRDefault="00074C9D" w:rsidP="00A259B6">
      <w:r>
        <w:separator/>
      </w:r>
    </w:p>
  </w:footnote>
  <w:footnote w:type="continuationSeparator" w:id="0">
    <w:p w:rsidR="00074C9D" w:rsidRDefault="00074C9D" w:rsidP="00A259B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259B6"/>
    <w:rsid w:val="00074C9D"/>
    <w:rsid w:val="00076F27"/>
    <w:rsid w:val="00237548"/>
    <w:rsid w:val="003C38A9"/>
    <w:rsid w:val="005D535A"/>
    <w:rsid w:val="0060429F"/>
    <w:rsid w:val="00A259B6"/>
    <w:rsid w:val="00AA6918"/>
    <w:rsid w:val="00D375E7"/>
    <w:rsid w:val="00E925B1"/>
    <w:rsid w:val="00F94DBC"/>
    <w:rsid w:val="00FF46BC"/>
    <w:rsid w:val="00FF6B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B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259B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259B6"/>
    <w:rPr>
      <w:sz w:val="18"/>
      <w:szCs w:val="18"/>
    </w:rPr>
  </w:style>
  <w:style w:type="paragraph" w:styleId="a4">
    <w:name w:val="footer"/>
    <w:basedOn w:val="a"/>
    <w:link w:val="Char0"/>
    <w:uiPriority w:val="99"/>
    <w:semiHidden/>
    <w:unhideWhenUsed/>
    <w:rsid w:val="00A259B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259B6"/>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214</Words>
  <Characters>1220</Characters>
  <Application>Microsoft Office Word</Application>
  <DocSecurity>0</DocSecurity>
  <Lines>10</Lines>
  <Paragraphs>2</Paragraphs>
  <ScaleCrop>false</ScaleCrop>
  <Company>Sky123.Org</Company>
  <LinksUpToDate>false</LinksUpToDate>
  <CharactersWithSpaces>1432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2018-11-28T07:21:00Z</dcterms:created>
  <dcterms:modified xsi:type="dcterms:W3CDTF">2018-11-28T07:22:00Z</dcterms:modified>
</cp:coreProperties>
</file>